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139" w:rsidRPr="007D3139" w:rsidRDefault="007D3139" w:rsidP="007D313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D3139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71827651" wp14:editId="3501E621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139" w:rsidRPr="007D3139" w:rsidRDefault="007D3139" w:rsidP="007D313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3139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7D3139" w:rsidRPr="007D3139" w:rsidRDefault="007D3139" w:rsidP="007D313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3139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7D3139" w:rsidRPr="007D3139" w:rsidRDefault="007D3139" w:rsidP="007D313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D3139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7D3139" w:rsidRPr="007D3139" w:rsidRDefault="007D3139" w:rsidP="007D313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3139" w:rsidRPr="007D3139" w:rsidRDefault="007D3139" w:rsidP="007D3139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D3139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7D3139" w:rsidRPr="007D3139" w:rsidRDefault="007D3139" w:rsidP="007D313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7D31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7D3139" w:rsidRPr="007D3139" w:rsidRDefault="007D3139" w:rsidP="007D3139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7D3139" w:rsidRDefault="007D3139" w:rsidP="007D3139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7D313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№ 29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70</w:t>
      </w:r>
      <w:bookmarkStart w:id="0" w:name="_GoBack"/>
      <w:bookmarkEnd w:id="0"/>
      <w:r w:rsidRPr="007D313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7D3139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   </w:t>
      </w:r>
      <w:r w:rsidRPr="007D313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D3139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7D313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7D3139" w:rsidRPr="007D3139" w:rsidRDefault="007D3139" w:rsidP="007D3139">
      <w:pPr>
        <w:rPr>
          <w:lang w:val="uk-UA" w:eastAsia="uk-UA"/>
        </w:rPr>
      </w:pPr>
    </w:p>
    <w:p w:rsidR="004C113F" w:rsidRDefault="004C113F" w:rsidP="004C11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надання дозволу </w:t>
      </w:r>
      <w:r w:rsidR="008D5C75">
        <w:rPr>
          <w:rFonts w:ascii="Times New Roman" w:hAnsi="Times New Roman" w:cs="Times New Roman"/>
          <w:b/>
          <w:sz w:val="28"/>
          <w:szCs w:val="24"/>
          <w:lang w:val="uk-UA"/>
        </w:rPr>
        <w:t xml:space="preserve">Комунальному некомерційному підприємству «Одеський обласний медичний центр психічного здоров’я»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 w:rsidR="00B56A6F">
        <w:rPr>
          <w:rFonts w:ascii="Times New Roman" w:hAnsi="Times New Roman" w:cs="Times New Roman"/>
          <w:b/>
          <w:sz w:val="28"/>
          <w:szCs w:val="24"/>
          <w:lang w:val="uk-UA"/>
        </w:rPr>
        <w:t xml:space="preserve">Одеської обласної ради»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на розроблення технічної документації із землеустрою щодо інвентаризації земельн</w:t>
      </w:r>
      <w:r w:rsidR="00B56A6F">
        <w:rPr>
          <w:rFonts w:ascii="Times New Roman" w:hAnsi="Times New Roman" w:cs="Times New Roman"/>
          <w:b/>
          <w:sz w:val="28"/>
          <w:szCs w:val="24"/>
          <w:lang w:val="uk-UA"/>
        </w:rPr>
        <w:t>ої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ділян</w:t>
      </w:r>
      <w:r w:rsidR="00B56A6F">
        <w:rPr>
          <w:rFonts w:ascii="Times New Roman" w:hAnsi="Times New Roman" w:cs="Times New Roman"/>
          <w:b/>
          <w:sz w:val="28"/>
          <w:szCs w:val="24"/>
          <w:lang w:val="uk-UA"/>
        </w:rPr>
        <w:t>ки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для </w:t>
      </w:r>
      <w:r w:rsidR="00B56A6F">
        <w:rPr>
          <w:rFonts w:ascii="Times New Roman" w:hAnsi="Times New Roman" w:cs="Times New Roman"/>
          <w:b/>
          <w:sz w:val="28"/>
          <w:szCs w:val="24"/>
          <w:lang w:val="uk-UA"/>
        </w:rPr>
        <w:t>розміщення лікувальних та адміністративних об’єктів</w:t>
      </w:r>
      <w:r w:rsidR="007B0847">
        <w:rPr>
          <w:rFonts w:ascii="Times New Roman" w:hAnsi="Times New Roman" w:cs="Times New Roman"/>
          <w:b/>
          <w:sz w:val="28"/>
          <w:szCs w:val="24"/>
          <w:lang w:val="uk-UA"/>
        </w:rPr>
        <w:t xml:space="preserve"> (КВЦПЗ – 03.03. </w:t>
      </w:r>
      <w:r w:rsidR="00D033E1">
        <w:rPr>
          <w:rFonts w:ascii="Times New Roman" w:hAnsi="Times New Roman" w:cs="Times New Roman"/>
          <w:b/>
          <w:sz w:val="28"/>
          <w:szCs w:val="24"/>
          <w:lang w:val="uk-UA"/>
        </w:rPr>
        <w:t>Д</w:t>
      </w:r>
      <w:r w:rsidR="007B0847">
        <w:rPr>
          <w:rFonts w:ascii="Times New Roman" w:hAnsi="Times New Roman" w:cs="Times New Roman"/>
          <w:b/>
          <w:sz w:val="28"/>
          <w:szCs w:val="24"/>
          <w:lang w:val="uk-UA"/>
        </w:rPr>
        <w:t>ля будівництва та обслуговування будівель закладів охорони здоров’я та соціальної допомоги)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, як</w:t>
      </w:r>
      <w:r w:rsidR="007B0847">
        <w:rPr>
          <w:rFonts w:ascii="Times New Roman" w:hAnsi="Times New Roman" w:cs="Times New Roman"/>
          <w:b/>
          <w:sz w:val="28"/>
          <w:szCs w:val="24"/>
          <w:lang w:val="uk-UA"/>
        </w:rPr>
        <w:t>а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розташован</w:t>
      </w:r>
      <w:r w:rsidR="007B0847">
        <w:rPr>
          <w:rFonts w:ascii="Times New Roman" w:hAnsi="Times New Roman" w:cs="Times New Roman"/>
          <w:b/>
          <w:sz w:val="28"/>
          <w:szCs w:val="24"/>
          <w:lang w:val="uk-UA"/>
        </w:rPr>
        <w:t>а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 w:rsidR="007B0847">
        <w:rPr>
          <w:rFonts w:ascii="Times New Roman" w:hAnsi="Times New Roman" w:cs="Times New Roman"/>
          <w:b/>
          <w:sz w:val="28"/>
          <w:szCs w:val="24"/>
          <w:lang w:val="uk-UA"/>
        </w:rPr>
        <w:t>за адресою: Одеська область, Одеський район,                                      с. Олександрівка, вул. Центральна, 1</w:t>
      </w:r>
    </w:p>
    <w:p w:rsidR="004C113F" w:rsidRDefault="004C113F" w:rsidP="004C11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4C113F" w:rsidRDefault="007B0847" w:rsidP="00D033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C113F" w:rsidRPr="00FF3EF1">
        <w:rPr>
          <w:rFonts w:ascii="Times New Roman" w:hAnsi="Times New Roman" w:cs="Times New Roman"/>
          <w:sz w:val="28"/>
          <w:szCs w:val="28"/>
          <w:lang w:val="uk-UA"/>
        </w:rPr>
        <w:t xml:space="preserve">еруючись </w:t>
      </w:r>
      <w:proofErr w:type="spellStart"/>
      <w:r w:rsidR="004C11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ст.ст</w:t>
      </w:r>
      <w:proofErr w:type="spellEnd"/>
      <w:r w:rsidR="004C11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12, </w:t>
      </w:r>
      <w:r w:rsidRPr="007B0847">
        <w:rPr>
          <w:rFonts w:ascii="Times New Roman" w:hAnsi="Times New Roman" w:cs="Times New Roman"/>
          <w:sz w:val="28"/>
          <w:szCs w:val="28"/>
          <w:lang w:val="uk-UA"/>
        </w:rPr>
        <w:t>79</w:t>
      </w:r>
      <w:r w:rsidRPr="007B084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 w:rsidR="004C11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84, 92 </w:t>
      </w:r>
      <w:r w:rsidR="004C11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Земельного кодексу України</w:t>
      </w:r>
      <w:r w:rsidR="004C113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="004C11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5F7B">
        <w:rPr>
          <w:rFonts w:ascii="Times New Roman" w:hAnsi="Times New Roman" w:cs="Times New Roman"/>
          <w:sz w:val="28"/>
          <w:szCs w:val="28"/>
          <w:lang w:val="uk-UA"/>
        </w:rPr>
        <w:t xml:space="preserve">Законом України «Про землеустрій», Законом України «Про державний земельний кадастр», </w:t>
      </w:r>
      <w:proofErr w:type="spellStart"/>
      <w:r w:rsidR="004C5F7B" w:rsidRPr="004C5F7B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="004C5F7B" w:rsidRPr="004C5F7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C5F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5F7B" w:rsidRPr="004C5F7B">
        <w:rPr>
          <w:rFonts w:ascii="Times New Roman" w:hAnsi="Times New Roman" w:cs="Times New Roman"/>
          <w:sz w:val="28"/>
          <w:szCs w:val="28"/>
          <w:lang w:val="uk-UA"/>
        </w:rPr>
        <w:t>26, 59 Закону України «Про місцеве самоврядування в Україні»</w:t>
      </w:r>
      <w:r w:rsidR="004C5F7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C113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</w:t>
      </w:r>
      <w:r w:rsidR="004C5F7B">
        <w:rPr>
          <w:rFonts w:ascii="Times New Roman" w:hAnsi="Times New Roman" w:cs="Times New Roman"/>
          <w:sz w:val="28"/>
          <w:szCs w:val="28"/>
          <w:lang w:val="uk-UA"/>
        </w:rPr>
        <w:t>генерального</w:t>
      </w:r>
      <w:r w:rsidR="00D033E1">
        <w:rPr>
          <w:rFonts w:ascii="Times New Roman" w:hAnsi="Times New Roman" w:cs="Times New Roman"/>
          <w:sz w:val="28"/>
          <w:szCs w:val="28"/>
          <w:lang w:val="uk-UA"/>
        </w:rPr>
        <w:t xml:space="preserve"> директора</w:t>
      </w:r>
      <w:r w:rsidR="004C11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5F7B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некомерційного підприємства «Одеський обласний медичний центр психічного здоров’я» Одеської обласної ради» Костянтина </w:t>
      </w:r>
      <w:proofErr w:type="spellStart"/>
      <w:r w:rsidR="004C5F7B">
        <w:rPr>
          <w:rFonts w:ascii="Times New Roman" w:hAnsi="Times New Roman" w:cs="Times New Roman"/>
          <w:sz w:val="28"/>
          <w:szCs w:val="28"/>
          <w:lang w:val="uk-UA"/>
        </w:rPr>
        <w:t>Рябухіна</w:t>
      </w:r>
      <w:proofErr w:type="spellEnd"/>
      <w:r w:rsidR="004C5F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113F">
        <w:rPr>
          <w:rFonts w:ascii="Times New Roman" w:hAnsi="Times New Roman" w:cs="Times New Roman"/>
          <w:sz w:val="28"/>
          <w:szCs w:val="28"/>
          <w:lang w:val="uk-UA"/>
        </w:rPr>
        <w:t xml:space="preserve">стосовно надання дозволу на розроблення технічної документації із землеустрою щодо </w:t>
      </w:r>
      <w:r w:rsidR="004C5F7B">
        <w:rPr>
          <w:rFonts w:ascii="Times New Roman" w:hAnsi="Times New Roman" w:cs="Times New Roman"/>
          <w:sz w:val="28"/>
          <w:szCs w:val="28"/>
          <w:lang w:val="uk-UA"/>
        </w:rPr>
        <w:t>інвентаризації земельної ділянки</w:t>
      </w:r>
      <w:r w:rsidR="004C113F">
        <w:rPr>
          <w:rFonts w:ascii="Times New Roman" w:hAnsi="Times New Roman" w:cs="Times New Roman"/>
          <w:sz w:val="28"/>
          <w:szCs w:val="28"/>
          <w:lang w:val="uk-UA"/>
        </w:rPr>
        <w:t>, як</w:t>
      </w:r>
      <w:r w:rsidR="004C5F7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C113F">
        <w:rPr>
          <w:rFonts w:ascii="Times New Roman" w:hAnsi="Times New Roman" w:cs="Times New Roman"/>
          <w:sz w:val="28"/>
          <w:szCs w:val="28"/>
          <w:lang w:val="uk-UA"/>
        </w:rPr>
        <w:t xml:space="preserve"> надан</w:t>
      </w:r>
      <w:r w:rsidR="004C5F7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C113F">
        <w:rPr>
          <w:rFonts w:ascii="Times New Roman" w:hAnsi="Times New Roman" w:cs="Times New Roman"/>
          <w:sz w:val="28"/>
          <w:szCs w:val="28"/>
          <w:lang w:val="uk-UA"/>
        </w:rPr>
        <w:t xml:space="preserve"> раніше в постійне користування </w:t>
      </w:r>
      <w:r w:rsidR="004C5F7B">
        <w:rPr>
          <w:rFonts w:ascii="Times New Roman" w:hAnsi="Times New Roman" w:cs="Times New Roman"/>
          <w:sz w:val="28"/>
          <w:szCs w:val="28"/>
          <w:lang w:val="uk-UA"/>
        </w:rPr>
        <w:t>Одеській обласній психіатричній лікарні №2</w:t>
      </w:r>
      <w:r w:rsidR="004C113F">
        <w:rPr>
          <w:rFonts w:ascii="Times New Roman" w:hAnsi="Times New Roman" w:cs="Times New Roman"/>
          <w:sz w:val="28"/>
          <w:szCs w:val="28"/>
          <w:lang w:val="uk-UA"/>
        </w:rPr>
        <w:t xml:space="preserve"> та розташован</w:t>
      </w:r>
      <w:r w:rsidR="004C5F7B">
        <w:rPr>
          <w:rFonts w:ascii="Times New Roman" w:hAnsi="Times New Roman" w:cs="Times New Roman"/>
          <w:sz w:val="28"/>
          <w:szCs w:val="28"/>
          <w:lang w:val="uk-UA"/>
        </w:rPr>
        <w:t>а за адресою:</w:t>
      </w:r>
      <w:r w:rsidR="004C11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5F7B">
        <w:rPr>
          <w:rFonts w:ascii="Times New Roman" w:hAnsi="Times New Roman" w:cs="Times New Roman"/>
          <w:sz w:val="28"/>
          <w:szCs w:val="28"/>
          <w:lang w:val="uk-UA"/>
        </w:rPr>
        <w:t>Одеська область, Одеський район, с. Олександрівка, вул. Центральна, 1</w:t>
      </w:r>
      <w:r w:rsidR="004C113F">
        <w:rPr>
          <w:rFonts w:ascii="Times New Roman" w:hAnsi="Times New Roman" w:cs="Times New Roman"/>
          <w:sz w:val="28"/>
          <w:szCs w:val="28"/>
          <w:lang w:val="uk-UA"/>
        </w:rPr>
        <w:t>,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 w:rsidR="004C113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4C113F" w:rsidRDefault="004C113F" w:rsidP="004C11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4C113F" w:rsidRPr="00D033E1" w:rsidRDefault="004C113F" w:rsidP="00D033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1.</w:t>
      </w:r>
      <w:r w:rsidRPr="00D024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Надати дозвіл </w:t>
      </w:r>
      <w:r w:rsidR="00D03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Комунальному некомерційному підприємству «Одеський обласний медичний центр психічного здоров’я» Одеської обласної ради»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(код ЄДРПОУ </w:t>
      </w:r>
      <w:r w:rsidR="00D03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38644773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) </w:t>
      </w:r>
      <w:r w:rsidRPr="00D024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на розроблення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технічної документації із землеустрою щодо інвентаризації земельн</w:t>
      </w:r>
      <w:r w:rsidR="00D033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ої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ділян</w:t>
      </w:r>
      <w:r w:rsidR="00D033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ки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для </w:t>
      </w:r>
      <w:r w:rsidR="00D033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розміщення лікувальних та </w:t>
      </w:r>
      <w:r w:rsidR="00D033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lastRenderedPageBreak/>
        <w:t>адміністративних об’єктів (КВПЦЗ – 03.03. Для будівництва та обслуговування будівель закладів охорони здоров’я та соціальної допомоги) орієнтовною площею 11,20 га</w:t>
      </w:r>
      <w:bookmarkStart w:id="1" w:name="10"/>
      <w:bookmarkStart w:id="2" w:name="11"/>
      <w:bookmarkEnd w:id="1"/>
      <w:bookmarkEnd w:id="2"/>
      <w:r w:rsidR="00D033E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, </w:t>
      </w:r>
      <w:r w:rsidRPr="00D024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як</w:t>
      </w:r>
      <w:r w:rsidR="00D03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D024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D033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розташована за адресою: Одеська область, Одеський район, с. Олександрівка, вул. </w:t>
      </w:r>
      <w:r w:rsidR="00C916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Центральна, 1.</w:t>
      </w:r>
    </w:p>
    <w:p w:rsidR="004C113F" w:rsidRPr="00D024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2.Технічну документацію із землеустрою щодо інвентаризації земельн</w:t>
      </w:r>
      <w:r w:rsidR="00C916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ої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ділян</w:t>
      </w:r>
      <w:r w:rsidR="00C916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D0243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подати до розгляду та затвердження у встановленому законодавством порядку.</w:t>
      </w: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3.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3139" w:rsidRPr="007D3139" w:rsidRDefault="007D3139" w:rsidP="007D3139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D3139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7D3139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7D3139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7D313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D3139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7D313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7D3139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7D3139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4C113F" w:rsidRPr="007D3139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113F" w:rsidRDefault="004C113F" w:rsidP="004C1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C113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785"/>
    <w:rsid w:val="000B4785"/>
    <w:rsid w:val="004C113F"/>
    <w:rsid w:val="004C5F7B"/>
    <w:rsid w:val="00650AE9"/>
    <w:rsid w:val="006C0448"/>
    <w:rsid w:val="007B0847"/>
    <w:rsid w:val="007D3139"/>
    <w:rsid w:val="008D5C75"/>
    <w:rsid w:val="00B56A6F"/>
    <w:rsid w:val="00C91662"/>
    <w:rsid w:val="00C97C41"/>
    <w:rsid w:val="00D033E1"/>
    <w:rsid w:val="00E47DAF"/>
    <w:rsid w:val="00EE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217D5"/>
  <w15:chartTrackingRefBased/>
  <w15:docId w15:val="{B850BE8C-B11F-4839-866B-70132E793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13F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7D313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16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1662"/>
    <w:rPr>
      <w:rFonts w:ascii="Segoe UI" w:hAnsi="Segoe UI" w:cs="Segoe UI"/>
      <w:sz w:val="18"/>
      <w:szCs w:val="18"/>
      <w:lang w:val="ru-RU"/>
    </w:rPr>
  </w:style>
  <w:style w:type="character" w:customStyle="1" w:styleId="10">
    <w:name w:val="Заголовок 1 Знак"/>
    <w:basedOn w:val="a0"/>
    <w:link w:val="1"/>
    <w:rsid w:val="007D3139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2025-03-25T08:01:00Z</cp:lastPrinted>
  <dcterms:created xsi:type="dcterms:W3CDTF">2025-04-02T09:10:00Z</dcterms:created>
  <dcterms:modified xsi:type="dcterms:W3CDTF">2025-04-02T13:01:00Z</dcterms:modified>
</cp:coreProperties>
</file>